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AF71B6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AF71B6"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AF71B6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AF71B6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AF71B6">
        <w:rPr>
          <w:sz w:val="20"/>
          <w:szCs w:val="20"/>
          <w:lang w:val="bg-BG" w:eastAsia="bg-BG"/>
        </w:rPr>
        <w:tab/>
      </w:r>
      <w:r w:rsidRPr="00AF71B6">
        <w:rPr>
          <w:sz w:val="20"/>
          <w:szCs w:val="20"/>
          <w:lang w:val="bg-BG" w:eastAsia="bg-BG"/>
        </w:rPr>
        <w:tab/>
      </w:r>
      <w:r w:rsidRPr="00AF71B6">
        <w:rPr>
          <w:sz w:val="20"/>
          <w:szCs w:val="20"/>
          <w:lang w:val="bg-BG" w:eastAsia="bg-BG"/>
        </w:rPr>
        <w:tab/>
      </w:r>
      <w:r w:rsidR="00497D59" w:rsidRPr="00AF71B6">
        <w:rPr>
          <w:sz w:val="20"/>
          <w:szCs w:val="20"/>
          <w:lang w:val="bg-BG" w:eastAsia="bg-BG"/>
        </w:rPr>
        <w:t xml:space="preserve">      </w:t>
      </w:r>
      <w:r w:rsidRPr="00AF71B6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AF71B6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AF71B6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AF71B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71B6">
        <w:rPr>
          <w:rFonts w:eastAsia="Calibri"/>
          <w:sz w:val="24"/>
          <w:lang w:val="bg-BG"/>
        </w:rPr>
        <w:t>МИНИСТЕРСТВО НА ЗЕМЕДЕЛИЕТО</w:t>
      </w:r>
      <w:r w:rsidR="008E0A8E" w:rsidRPr="00AF71B6">
        <w:rPr>
          <w:sz w:val="24"/>
          <w:lang w:val="bg-BG"/>
        </w:rPr>
        <w:t xml:space="preserve"> </w:t>
      </w:r>
      <w:r w:rsidR="008E0A8E" w:rsidRPr="00AF71B6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AF71B6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AF71B6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AF71B6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AF71B6">
        <w:rPr>
          <w:rFonts w:eastAsia="Calibri"/>
          <w:sz w:val="20"/>
          <w:szCs w:val="20"/>
          <w:lang w:val="bg-BG"/>
        </w:rPr>
        <w:t>гр. София,</w:t>
      </w:r>
      <w:r w:rsidR="00D04A1A" w:rsidRPr="00AF71B6">
        <w:rPr>
          <w:rFonts w:eastAsia="Calibri"/>
          <w:sz w:val="20"/>
          <w:szCs w:val="20"/>
          <w:lang w:val="bg-BG"/>
        </w:rPr>
        <w:t xml:space="preserve"> </w:t>
      </w:r>
      <w:r w:rsidRPr="00AF71B6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AF71B6">
        <w:rPr>
          <w:rFonts w:eastAsia="Calibri"/>
          <w:sz w:val="20"/>
          <w:szCs w:val="20"/>
          <w:lang w:val="bg-BG"/>
        </w:rPr>
        <w:t xml:space="preserve"> </w:t>
      </w:r>
      <w:r w:rsidRPr="00AF71B6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AF71B6">
        <w:rPr>
          <w:rFonts w:eastAsia="Calibri"/>
          <w:sz w:val="20"/>
          <w:szCs w:val="20"/>
          <w:lang w:val="bg-BG"/>
        </w:rPr>
        <w:t>02/904 53 55</w:t>
      </w:r>
      <w:r w:rsidRPr="00AF71B6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AF71B6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AF71B6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E358624" w14:textId="77777777" w:rsidR="00D35F59" w:rsidRPr="00B91B3E" w:rsidRDefault="00D35F59" w:rsidP="00D35F59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7667EA4B" w14:textId="385EE214" w:rsidR="00D35F59" w:rsidRPr="00300D74" w:rsidRDefault="00D35F59" w:rsidP="00D35F59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8742DA">
        <w:rPr>
          <w:b/>
          <w:bCs/>
          <w:sz w:val="24"/>
          <w:lang w:val="bg-BG"/>
        </w:rPr>
        <w:t xml:space="preserve">      </w:t>
      </w:r>
      <w:r w:rsidRPr="00501964">
        <w:rPr>
          <w:b/>
          <w:bCs/>
          <w:sz w:val="24"/>
          <w:lang w:val="bg-BG"/>
        </w:rPr>
        <w:t>№</w:t>
      </w:r>
      <w:r w:rsidR="008742DA">
        <w:rPr>
          <w:b/>
          <w:bCs/>
          <w:sz w:val="24"/>
          <w:lang w:val="bg-BG"/>
        </w:rPr>
        <w:t xml:space="preserve">  </w:t>
      </w:r>
      <w:r w:rsidR="008742DA">
        <w:rPr>
          <w:b/>
          <w:sz w:val="24"/>
          <w:lang w:val="bg-BG"/>
        </w:rPr>
        <w:t>4</w:t>
      </w:r>
      <w:r w:rsidR="008742DA">
        <w:rPr>
          <w:b/>
          <w:sz w:val="24"/>
          <w:lang w:val="bg-BG"/>
        </w:rPr>
        <w:t>31/05</w:t>
      </w:r>
      <w:r w:rsidR="008742DA">
        <w:rPr>
          <w:b/>
          <w:sz w:val="24"/>
          <w:lang w:val="bg-BG"/>
        </w:rPr>
        <w:t>.05.2026</w:t>
      </w:r>
    </w:p>
    <w:p w14:paraId="7387E898" w14:textId="77777777" w:rsidR="000519A4" w:rsidRPr="00AF71B6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AF71B6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7EE05B23" w:rsidR="00126AF5" w:rsidRPr="00AF71B6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AF71B6">
        <w:rPr>
          <w:bCs/>
          <w:sz w:val="24"/>
          <w:lang w:val="bg-BG"/>
        </w:rPr>
        <w:t xml:space="preserve">На </w:t>
      </w:r>
      <w:r w:rsidR="00345CAE" w:rsidRPr="00AF71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AF71B6">
        <w:rPr>
          <w:rFonts w:eastAsiaTheme="minorHAnsi"/>
          <w:bCs/>
          <w:iCs/>
          <w:sz w:val="24"/>
          <w:lang w:val="bg-BG"/>
        </w:rPr>
        <w:t xml:space="preserve">във връзка с </w:t>
      </w:r>
      <w:r w:rsidR="00325BBF"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чл. 242, ал. 1 т. 1 и т. 5 и чл. 242, ал. 2 т. 2 и т. 3</w:t>
      </w:r>
      <w:r w:rsid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AF71B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AF71B6">
        <w:rPr>
          <w:bCs/>
          <w:sz w:val="24"/>
          <w:lang w:val="bg-BG"/>
        </w:rPr>
        <w:t xml:space="preserve"> </w:t>
      </w:r>
      <w:r w:rsidR="00840F1E" w:rsidRPr="00AF71B6">
        <w:rPr>
          <w:bCs/>
          <w:sz w:val="24"/>
          <w:lang w:val="bg-BG"/>
        </w:rPr>
        <w:t xml:space="preserve">(ЗГ) </w:t>
      </w:r>
      <w:r w:rsidR="00EE2C7F" w:rsidRPr="00AF71B6">
        <w:rPr>
          <w:sz w:val="24"/>
          <w:lang w:val="bg-BG"/>
        </w:rPr>
        <w:t>и П</w:t>
      </w:r>
      <w:r w:rsidRPr="00AF71B6">
        <w:rPr>
          <w:sz w:val="24"/>
          <w:lang w:val="bg-BG"/>
        </w:rPr>
        <w:t xml:space="preserve">ротокол </w:t>
      </w:r>
      <w:r w:rsidR="003B4DDB" w:rsidRPr="00AF71B6">
        <w:rPr>
          <w:sz w:val="24"/>
          <w:lang w:val="bg-BG"/>
        </w:rPr>
        <w:t>№</w:t>
      </w:r>
      <w:r w:rsidR="001D72C0" w:rsidRPr="00AF71B6">
        <w:rPr>
          <w:sz w:val="24"/>
          <w:lang w:val="bg-BG"/>
        </w:rPr>
        <w:t xml:space="preserve"> </w:t>
      </w:r>
      <w:r w:rsidR="00F44CF5" w:rsidRPr="00AF71B6">
        <w:rPr>
          <w:sz w:val="24"/>
          <w:lang w:val="bg-BG"/>
        </w:rPr>
        <w:t>10</w:t>
      </w:r>
      <w:r w:rsidR="00377897" w:rsidRPr="00AF71B6">
        <w:rPr>
          <w:sz w:val="24"/>
          <w:lang w:val="bg-BG"/>
        </w:rPr>
        <w:t xml:space="preserve"> </w:t>
      </w:r>
      <w:r w:rsidR="003B4DDB" w:rsidRPr="00AF71B6">
        <w:rPr>
          <w:sz w:val="24"/>
          <w:lang w:val="bg-BG"/>
        </w:rPr>
        <w:t xml:space="preserve">от </w:t>
      </w:r>
      <w:r w:rsidR="00F44CF5" w:rsidRPr="00AF71B6">
        <w:rPr>
          <w:sz w:val="24"/>
          <w:lang w:val="bg-BG"/>
        </w:rPr>
        <w:t>22</w:t>
      </w:r>
      <w:r w:rsidR="00300D74" w:rsidRPr="00AF71B6">
        <w:rPr>
          <w:sz w:val="24"/>
          <w:lang w:val="bg-BG"/>
        </w:rPr>
        <w:t>.0</w:t>
      </w:r>
      <w:r w:rsidR="00F44CF5" w:rsidRPr="00AF71B6">
        <w:rPr>
          <w:sz w:val="24"/>
          <w:lang w:val="bg-BG"/>
        </w:rPr>
        <w:t>4</w:t>
      </w:r>
      <w:r w:rsidR="006748C4" w:rsidRPr="00AF71B6">
        <w:rPr>
          <w:sz w:val="24"/>
          <w:lang w:val="bg-BG"/>
        </w:rPr>
        <w:t>.202</w:t>
      </w:r>
      <w:r w:rsidR="00300D74" w:rsidRPr="00AF71B6">
        <w:rPr>
          <w:sz w:val="24"/>
          <w:lang w:val="bg-BG"/>
        </w:rPr>
        <w:t>6</w:t>
      </w:r>
      <w:r w:rsidR="006748C4" w:rsidRPr="00AF71B6">
        <w:rPr>
          <w:sz w:val="24"/>
          <w:lang w:val="bg-BG"/>
        </w:rPr>
        <w:t xml:space="preserve"> </w:t>
      </w:r>
      <w:r w:rsidR="003B4DDB" w:rsidRPr="00AF71B6">
        <w:rPr>
          <w:sz w:val="24"/>
          <w:lang w:val="bg-BG"/>
        </w:rPr>
        <w:t xml:space="preserve">г. на комисията, назначена със Заповед </w:t>
      </w:r>
      <w:r w:rsidR="00345CAE" w:rsidRPr="00AF71B6">
        <w:rPr>
          <w:sz w:val="24"/>
          <w:lang w:val="bg-BG"/>
        </w:rPr>
        <w:t xml:space="preserve">№ </w:t>
      </w:r>
      <w:r w:rsidR="00F26355" w:rsidRPr="00AF71B6">
        <w:rPr>
          <w:sz w:val="24"/>
          <w:lang w:val="bg-BG"/>
        </w:rPr>
        <w:t>115 от 09</w:t>
      </w:r>
      <w:r w:rsidR="00345CAE" w:rsidRPr="00AF71B6">
        <w:rPr>
          <w:sz w:val="24"/>
          <w:lang w:val="bg-BG"/>
        </w:rPr>
        <w:t>.0</w:t>
      </w:r>
      <w:r w:rsidR="00F26355" w:rsidRPr="00AF71B6">
        <w:rPr>
          <w:sz w:val="24"/>
          <w:lang w:val="bg-BG"/>
        </w:rPr>
        <w:t>2</w:t>
      </w:r>
      <w:r w:rsidR="00345CAE" w:rsidRPr="00AF71B6">
        <w:rPr>
          <w:sz w:val="24"/>
          <w:lang w:val="bg-BG"/>
        </w:rPr>
        <w:t>.202</w:t>
      </w:r>
      <w:r w:rsidR="00F26355" w:rsidRPr="00AF71B6">
        <w:rPr>
          <w:sz w:val="24"/>
          <w:lang w:val="bg-BG"/>
        </w:rPr>
        <w:t>6</w:t>
      </w:r>
      <w:r w:rsidR="00345CAE" w:rsidRPr="00AF71B6">
        <w:rPr>
          <w:sz w:val="24"/>
          <w:lang w:val="bg-BG"/>
        </w:rPr>
        <w:t xml:space="preserve"> </w:t>
      </w:r>
      <w:r w:rsidR="003B4DDB" w:rsidRPr="00AF71B6">
        <w:rPr>
          <w:sz w:val="24"/>
          <w:lang w:val="bg-BG"/>
        </w:rPr>
        <w:t xml:space="preserve">г. </w:t>
      </w:r>
      <w:r w:rsidRPr="00AF71B6">
        <w:rPr>
          <w:sz w:val="24"/>
          <w:lang w:val="bg-BG"/>
        </w:rPr>
        <w:t>на изпълнителния директор на И</w:t>
      </w:r>
      <w:r w:rsidR="00840F1E" w:rsidRPr="00AF71B6">
        <w:rPr>
          <w:sz w:val="24"/>
          <w:lang w:val="bg-BG"/>
        </w:rPr>
        <w:t>зпълнителна агенция по горите (</w:t>
      </w:r>
      <w:r w:rsidR="008336D4" w:rsidRPr="00AF71B6">
        <w:rPr>
          <w:sz w:val="24"/>
          <w:lang w:val="bg-BG"/>
        </w:rPr>
        <w:t>ИАГ</w:t>
      </w:r>
      <w:r w:rsidR="00840F1E" w:rsidRPr="00AF71B6">
        <w:rPr>
          <w:sz w:val="24"/>
          <w:lang w:val="bg-BG"/>
        </w:rPr>
        <w:t>)</w:t>
      </w:r>
      <w:r w:rsidR="00DE1B39" w:rsidRPr="00AF71B6">
        <w:rPr>
          <w:sz w:val="24"/>
          <w:lang w:val="bg-BG"/>
        </w:rPr>
        <w:t>,</w:t>
      </w:r>
    </w:p>
    <w:p w14:paraId="6840492B" w14:textId="77777777" w:rsidR="00126AF5" w:rsidRPr="00AF71B6" w:rsidRDefault="00126AF5" w:rsidP="00DF744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AF71B6" w:rsidRDefault="00126AF5" w:rsidP="00DF744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AF71B6">
        <w:rPr>
          <w:b/>
          <w:sz w:val="24"/>
          <w:lang w:val="bg-BG"/>
        </w:rPr>
        <w:t>Н А Р Е Ж Д А М:</w:t>
      </w:r>
    </w:p>
    <w:p w14:paraId="787DC7A2" w14:textId="545DCD68" w:rsidR="00577EFC" w:rsidRPr="00325BBF" w:rsidRDefault="00AF71B6" w:rsidP="00577EF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325BBF">
        <w:rPr>
          <w:sz w:val="24"/>
          <w:lang w:val="bg-BG"/>
        </w:rPr>
        <w:tab/>
        <w:t xml:space="preserve">1. </w:t>
      </w:r>
      <w:r w:rsidR="00B8039D" w:rsidRPr="0072637B">
        <w:rPr>
          <w:sz w:val="24"/>
          <w:lang w:val="bg-BG"/>
        </w:rPr>
        <w:t xml:space="preserve">Отписвам от публичния регистър по чл. 241 от Закона за горите </w:t>
      </w:r>
      <w:r w:rsidR="00325BBF" w:rsidRPr="00325BBF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„НАТУРА ЛЕС“ ООД</w:t>
      </w:r>
      <w:r w:rsidR="00325BBF" w:rsidRPr="00325BBF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="00325BBF"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с ЕИК 201238009 и седалище: гр. Смолян, ул. „Дичо Петров“ № 26 - </w:t>
      </w:r>
      <w:r w:rsidR="00325BBF" w:rsidRPr="00325BBF">
        <w:rPr>
          <w:color w:val="000000" w:themeColor="text1"/>
          <w:sz w:val="24"/>
          <w:lang w:val="bg-BG"/>
        </w:rPr>
        <w:t>по данни от търговския регистър на Агенцията по вписвания, седалището е: гр. Смолян, ул. „Коста Аврамиков“ № 69.</w:t>
      </w:r>
    </w:p>
    <w:p w14:paraId="52E0920B" w14:textId="4C18E1A8" w:rsidR="00AF71B6" w:rsidRPr="00AF71B6" w:rsidRDefault="00AF71B6" w:rsidP="00577EFC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25BBF">
        <w:rPr>
          <w:sz w:val="24"/>
          <w:lang w:val="bg-BG"/>
        </w:rPr>
        <w:tab/>
        <w:t>2. О</w:t>
      </w:r>
      <w:r w:rsidRPr="00AF71B6">
        <w:rPr>
          <w:sz w:val="24"/>
          <w:lang w:val="bg-BG"/>
        </w:rPr>
        <w:t>бяв</w:t>
      </w:r>
      <w:r w:rsidRPr="00325BBF">
        <w:rPr>
          <w:sz w:val="24"/>
          <w:lang w:val="bg-BG"/>
        </w:rPr>
        <w:t>явам</w:t>
      </w:r>
      <w:r w:rsidRPr="00AF71B6">
        <w:rPr>
          <w:sz w:val="24"/>
          <w:lang w:val="bg-BG"/>
        </w:rPr>
        <w:t xml:space="preserve"> за невалидно Удостоверение № </w:t>
      </w:r>
      <w:r w:rsidR="00325BBF"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3992/10.09.2012 г</w:t>
      </w:r>
      <w:r w:rsidRPr="00AF71B6">
        <w:rPr>
          <w:sz w:val="24"/>
          <w:lang w:val="bg-BG"/>
        </w:rPr>
        <w:t xml:space="preserve">., ведно с всички права, произтичащи от него. </w:t>
      </w:r>
    </w:p>
    <w:p w14:paraId="5CFFCACE" w14:textId="77777777" w:rsidR="00325BBF" w:rsidRPr="00325BBF" w:rsidRDefault="00AF71B6" w:rsidP="00325BB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325BBF">
        <w:rPr>
          <w:sz w:val="24"/>
          <w:lang w:val="bg-BG"/>
        </w:rPr>
        <w:tab/>
      </w:r>
      <w:r w:rsidRPr="00AF71B6">
        <w:rPr>
          <w:b/>
          <w:bCs/>
          <w:sz w:val="24"/>
          <w:lang w:val="bg-BG"/>
        </w:rPr>
        <w:t>Мотиви:</w:t>
      </w:r>
      <w:r w:rsidRPr="00325BBF">
        <w:rPr>
          <w:sz w:val="24"/>
          <w:lang w:val="bg-BG"/>
        </w:rPr>
        <w:t xml:space="preserve"> </w:t>
      </w:r>
      <w:r w:rsidR="00325BBF"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C14232E" w14:textId="4C5C0CD9" w:rsidR="00325BBF" w:rsidRPr="00325BBF" w:rsidRDefault="00325BBF" w:rsidP="00325BBF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325BBF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</w:t>
      </w:r>
      <w:r w:rsidRPr="00325BBF">
        <w:rPr>
          <w:rFonts w:eastAsiaTheme="minorHAnsi"/>
          <w:iCs/>
          <w:color w:val="000000" w:themeColor="text1"/>
        </w:rPr>
        <w:t xml:space="preserve">При извършена проверка в публичния регистър по чл. 241, ал. 1 от ЗГ се установи, че търговецът </w:t>
      </w:r>
      <w:r w:rsidRPr="00325BBF">
        <w:rPr>
          <w:rFonts w:eastAsiaTheme="minorHAnsi"/>
          <w:color w:val="000000" w:themeColor="text1"/>
          <w:shd w:val="clear" w:color="auto" w:fill="FFFFFF"/>
        </w:rPr>
        <w:t>„НАТУРА ЛЕС“ ООД</w:t>
      </w:r>
      <w:r w:rsidRPr="00325BBF">
        <w:rPr>
          <w:rFonts w:eastAsiaTheme="minorHAnsi"/>
          <w:color w:val="000000" w:themeColor="text1"/>
        </w:rPr>
        <w:t xml:space="preserve"> </w:t>
      </w:r>
      <w:r w:rsidRPr="00325BBF">
        <w:rPr>
          <w:rFonts w:eastAsiaTheme="minorHAnsi"/>
          <w:iCs/>
          <w:color w:val="000000" w:themeColor="text1"/>
        </w:rPr>
        <w:t xml:space="preserve">е вписан в регистъра и същият притежава валидно </w:t>
      </w:r>
      <w:r w:rsidRPr="00325BBF">
        <w:rPr>
          <w:rFonts w:eastAsiaTheme="minorHAnsi"/>
          <w:color w:val="000000" w:themeColor="text1"/>
        </w:rPr>
        <w:t>Удостоверение № 3992/10.09.2012 г.</w:t>
      </w:r>
      <w:r w:rsidRPr="00325BBF">
        <w:rPr>
          <w:rFonts w:eastAsiaTheme="minorHAnsi"/>
          <w:iCs/>
          <w:color w:val="000000" w:themeColor="text1"/>
        </w:rPr>
        <w:t xml:space="preserve"> за извършване на дейности в горски територии, с вписан в него регистриран лесовъд </w:t>
      </w:r>
      <w:r w:rsidR="008742DA">
        <w:rPr>
          <w:rFonts w:eastAsiaTheme="minorHAnsi"/>
          <w:iCs/>
          <w:color w:val="000000" w:themeColor="text1"/>
        </w:rPr>
        <w:t>ГТК</w:t>
      </w:r>
      <w:r w:rsidRPr="00325BBF">
        <w:rPr>
          <w:rFonts w:eastAsiaTheme="minorHAnsi"/>
          <w:color w:val="000000" w:themeColor="text1"/>
        </w:rPr>
        <w:t>, притежаващ Удостоверение за регистрация № 7123/25.06.2012 г.</w:t>
      </w:r>
      <w:r w:rsidRPr="00325BBF">
        <w:rPr>
          <w:rFonts w:eastAsiaTheme="minorHAnsi"/>
          <w:iCs/>
          <w:color w:val="000000" w:themeColor="text1"/>
        </w:rPr>
        <w:t xml:space="preserve"> </w:t>
      </w:r>
      <w:r w:rsidRPr="00325BBF">
        <w:rPr>
          <w:noProof/>
          <w:color w:val="000000" w:themeColor="text1"/>
        </w:rPr>
        <w:t xml:space="preserve">От „Справка за актуално състояние на действащите трудови договори“ от информационната система за обмен на справочна и удостоверителна информация (RegiX) е видно, че договорът с </w:t>
      </w:r>
      <w:r w:rsidR="008742DA">
        <w:rPr>
          <w:rFonts w:eastAsiaTheme="minorHAnsi"/>
          <w:iCs/>
          <w:color w:val="000000" w:themeColor="text1"/>
        </w:rPr>
        <w:t>ГТК</w:t>
      </w:r>
      <w:r w:rsidRPr="00325BBF">
        <w:rPr>
          <w:noProof/>
          <w:color w:val="000000" w:themeColor="text1"/>
        </w:rPr>
        <w:t xml:space="preserve"> е прекратен на </w:t>
      </w:r>
      <w:r w:rsidRPr="00325BBF">
        <w:rPr>
          <w:rFonts w:eastAsiaTheme="minorHAnsi"/>
          <w:color w:val="000000" w:themeColor="text1"/>
        </w:rPr>
        <w:t xml:space="preserve">12.12.2014 </w:t>
      </w:r>
      <w:r w:rsidRPr="00325BBF">
        <w:rPr>
          <w:noProof/>
          <w:color w:val="000000" w:themeColor="text1"/>
        </w:rPr>
        <w:t>г.</w:t>
      </w:r>
      <w:r w:rsidRPr="00325BBF">
        <w:rPr>
          <w:rFonts w:eastAsiaTheme="minorHAnsi"/>
          <w:iCs/>
          <w:color w:val="000000" w:themeColor="text1"/>
          <w:shd w:val="clear" w:color="auto" w:fill="FFFFFF"/>
        </w:rPr>
        <w:t xml:space="preserve">, </w:t>
      </w:r>
      <w:r w:rsidRPr="00325BBF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за което обстоятелство ИАГ не е уведомена в нарушение на разпоредбата на чл. 247 от ЗГ</w:t>
      </w:r>
      <w:r w:rsidRPr="00325BBF">
        <w:rPr>
          <w:rFonts w:eastAsiaTheme="minorHAnsi"/>
          <w:iCs/>
          <w:color w:val="000000" w:themeColor="text1"/>
          <w:shd w:val="clear" w:color="auto" w:fill="FFFFFF"/>
        </w:rPr>
        <w:t xml:space="preserve">. В резултат на настъпилата промяна на обстоятелствата по регистрацията </w:t>
      </w:r>
      <w:r w:rsidRPr="00325BBF">
        <w:rPr>
          <w:rFonts w:eastAsiaTheme="minorHAnsi"/>
          <w:color w:val="000000" w:themeColor="text1"/>
          <w:shd w:val="clear" w:color="auto" w:fill="FFFFFF"/>
        </w:rPr>
        <w:t>„НАТУРА ЛЕС“ ООД</w:t>
      </w:r>
      <w:r w:rsidRPr="00325BBF">
        <w:rPr>
          <w:rFonts w:eastAsiaTheme="minorHAnsi"/>
          <w:color w:val="000000" w:themeColor="text1"/>
        </w:rPr>
        <w:t xml:space="preserve"> </w:t>
      </w:r>
      <w:r w:rsidRPr="00325BBF">
        <w:rPr>
          <w:rFonts w:eastAsiaTheme="minorHAnsi"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0B9671E2" w14:textId="6B758D47" w:rsidR="00325BBF" w:rsidRPr="00325BBF" w:rsidRDefault="00325BBF" w:rsidP="00325BB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и</w:t>
      </w:r>
      <w:r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проверк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и</w:t>
      </w:r>
      <w:r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на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29.01.2026 г. и </w:t>
      </w:r>
      <w:r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02.04.2026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325BBF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„НАТУРА ЛЕС“ ООД</w:t>
      </w:r>
      <w:r w:rsidRPr="00325BBF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има задължения към НАП. Вследствие на това обстоятелство, за което също няма постъпило уведомление в ИАГ, дружеството не отговаря на изискванията на </w:t>
      </w:r>
      <w:r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259B9A3C" w14:textId="77777777" w:rsidR="00325BBF" w:rsidRPr="00325BBF" w:rsidRDefault="00325BBF" w:rsidP="00325BBF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325BBF">
        <w:rPr>
          <w:iCs/>
          <w:sz w:val="24"/>
          <w:lang w:val="bg-BG"/>
        </w:rPr>
        <w:t xml:space="preserve">Съгласно чл. 242, ал. 2 т. 2 от ЗГ, </w:t>
      </w:r>
      <w:r w:rsidRPr="00325BBF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325BBF">
        <w:rPr>
          <w:color w:val="000000" w:themeColor="text1"/>
          <w:sz w:val="24"/>
          <w:lang w:val="bg-BG"/>
        </w:rPr>
        <w:t xml:space="preserve">основание </w:t>
      </w:r>
      <w:hyperlink r:id="rId9" w:history="1">
        <w:r w:rsidRPr="00325BBF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325BBF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10" w:history="1">
        <w:r w:rsidRPr="00325BBF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325BBF">
        <w:rPr>
          <w:color w:val="000000" w:themeColor="text1"/>
          <w:sz w:val="24"/>
          <w:lang w:val="bg-BG"/>
        </w:rPr>
        <w:t xml:space="preserve"> от ЗГ</w:t>
      </w:r>
      <w:r w:rsidRPr="00325BBF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23.05.2018 г. </w:t>
      </w:r>
      <w:r w:rsidRPr="00325BBF">
        <w:rPr>
          <w:iCs/>
          <w:color w:val="000000" w:themeColor="text1"/>
          <w:sz w:val="24"/>
          <w:lang w:val="bg-BG"/>
        </w:rPr>
        <w:t>е вписана</w:t>
      </w:r>
      <w:r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325BBF">
        <w:rPr>
          <w:iCs/>
          <w:color w:val="000000" w:themeColor="text1"/>
          <w:sz w:val="24"/>
          <w:lang w:val="bg-BG"/>
        </w:rPr>
        <w:t xml:space="preserve">промяна на адрес (седалище), а от 19.04.2022 г. на </w:t>
      </w:r>
      <w:r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собственици (съдружници)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</w:t>
      </w:r>
      <w:r w:rsidRPr="00325BBF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„НАТУРА ЛЕС“ ООД</w:t>
      </w:r>
      <w:r w:rsidRPr="00325BBF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5D78ACF0" w14:textId="167E4266" w:rsidR="00325BBF" w:rsidRPr="00325BBF" w:rsidRDefault="00325BBF" w:rsidP="00325BBF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325BBF">
        <w:rPr>
          <w:iCs/>
          <w:color w:val="000000" w:themeColor="text1"/>
          <w:sz w:val="24"/>
          <w:lang w:val="bg-BG"/>
        </w:rPr>
        <w:t xml:space="preserve">Във връзка с констатираните </w:t>
      </w:r>
      <w:r w:rsidRPr="00325BBF">
        <w:rPr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Pr="00325BBF">
        <w:rPr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ИАГ–03165/02.02.2026 г. за </w:t>
      </w:r>
      <w:r w:rsidRPr="00325BBF">
        <w:rPr>
          <w:rFonts w:eastAsiaTheme="minorHAnsi"/>
          <w:iCs/>
          <w:color w:val="000000" w:themeColor="text1"/>
          <w:sz w:val="24"/>
          <w:lang w:val="bg-BG"/>
        </w:rPr>
        <w:t xml:space="preserve">предприемане на действия по вписване на промяна на обстоятелствата по регистрацията на фирмата и предприемане на действия за погасяване на задълженията към НАП. </w:t>
      </w:r>
      <w:r w:rsidRPr="00325BBF">
        <w:rPr>
          <w:iCs/>
          <w:color w:val="000000" w:themeColor="text1"/>
          <w:sz w:val="24"/>
          <w:lang w:val="bg-BG"/>
        </w:rPr>
        <w:t xml:space="preserve"> </w:t>
      </w:r>
      <w:r w:rsidRPr="00325BBF">
        <w:rPr>
          <w:rFonts w:eastAsiaTheme="minorHAnsi"/>
          <w:iCs/>
          <w:color w:val="000000" w:themeColor="text1"/>
          <w:sz w:val="24"/>
          <w:lang w:val="bg-BG"/>
        </w:rPr>
        <w:t>Писмото е получено от Емил Уручев на 10.02.26 г.</w:t>
      </w:r>
    </w:p>
    <w:p w14:paraId="798F556A" w14:textId="1171FB5E" w:rsidR="00325BBF" w:rsidRPr="00325BBF" w:rsidRDefault="00325BBF" w:rsidP="00325BBF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Към 2</w:t>
      </w:r>
      <w:r w:rsidR="00AB3295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</w:t>
      </w:r>
      <w:r w:rsidRPr="00325BBF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„НАТУРА ЛЕС“ ООД</w:t>
      </w:r>
      <w:r w:rsidRPr="00325BBF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325BBF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325BBF">
        <w:rPr>
          <w:sz w:val="24"/>
          <w:lang w:val="bg-BG"/>
        </w:rPr>
        <w:t>представени декларация за обстоятелствата по чл. 242, ал.2, т. 2 и т. 3 от ЗГ,</w:t>
      </w:r>
      <w:r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както и уведомление за погасени задължения на търговеца.</w:t>
      </w:r>
    </w:p>
    <w:p w14:paraId="0ACCC8BC" w14:textId="77777777" w:rsidR="00325BBF" w:rsidRPr="00325BBF" w:rsidRDefault="00325BBF" w:rsidP="00325BBF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Предвид горепосоченото, на основание чл. 247, във връзка с чл. 242, ал. 1 т. 1 и т. 5 и чл. 242, ал. 2 т. 2 и т. 3 от Закона за горите, търговецът </w:t>
      </w:r>
      <w:r w:rsidRPr="00325BBF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„НАТУРА ЛЕС“ ООД</w:t>
      </w:r>
      <w:r w:rsidRPr="00325BBF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 ЕИК 201238009, следва да бъде отписан от публичния регистър по чл. 241, ал. 1 от ЗГ.</w:t>
      </w:r>
    </w:p>
    <w:p w14:paraId="1321D941" w14:textId="336B65A4" w:rsidR="00AF71B6" w:rsidRPr="0072637B" w:rsidRDefault="00AF71B6" w:rsidP="00325BBF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25BB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</w:r>
      <w:r w:rsidRPr="00325BBF">
        <w:rPr>
          <w:sz w:val="24"/>
          <w:lang w:val="bg-BG"/>
        </w:rPr>
        <w:t xml:space="preserve">3. </w:t>
      </w:r>
      <w:r w:rsidRPr="0072637B">
        <w:rPr>
          <w:sz w:val="24"/>
          <w:lang w:val="bg-BG"/>
        </w:rPr>
        <w:t xml:space="preserve">Настоящата заповед да се сведе до знанието на </w:t>
      </w:r>
      <w:r w:rsidR="00325BBF" w:rsidRPr="00325BBF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„НАТУРА ЛЕС“ ООД</w:t>
      </w:r>
      <w:r w:rsidRPr="0072637B">
        <w:rPr>
          <w:sz w:val="24"/>
          <w:lang w:val="bg-BG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9271AAD" w:rsidR="00AB6192" w:rsidRPr="00325BBF" w:rsidRDefault="00AF71B6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325BBF">
        <w:rPr>
          <w:sz w:val="24"/>
          <w:lang w:val="bg-BG"/>
        </w:rPr>
        <w:tab/>
      </w:r>
      <w:r w:rsidR="00126AF5" w:rsidRPr="00325BBF">
        <w:rPr>
          <w:sz w:val="24"/>
          <w:lang w:val="bg-BG"/>
        </w:rPr>
        <w:t>4. Запо</w:t>
      </w:r>
      <w:r w:rsidR="001F6940" w:rsidRPr="00325BBF">
        <w:rPr>
          <w:sz w:val="24"/>
          <w:lang w:val="bg-BG"/>
        </w:rPr>
        <w:t>ведта може да се обжалва в 14</w:t>
      </w:r>
      <w:r w:rsidR="00ED4FA2" w:rsidRPr="00325BBF">
        <w:rPr>
          <w:sz w:val="24"/>
          <w:lang w:val="bg-BG"/>
        </w:rPr>
        <w:t>-</w:t>
      </w:r>
      <w:r w:rsidR="00126AF5" w:rsidRPr="00325BB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25BBF">
        <w:rPr>
          <w:sz w:val="24"/>
          <w:lang w:val="bg-BG"/>
        </w:rPr>
        <w:t xml:space="preserve"> </w:t>
      </w:r>
      <w:r w:rsidR="004B08D5" w:rsidRPr="00325BBF">
        <w:rPr>
          <w:sz w:val="24"/>
          <w:lang w:val="bg-BG"/>
        </w:rPr>
        <w:t xml:space="preserve">и храните </w:t>
      </w:r>
      <w:r w:rsidR="00172413" w:rsidRPr="00325BBF">
        <w:rPr>
          <w:sz w:val="24"/>
          <w:lang w:val="bg-BG"/>
        </w:rPr>
        <w:t xml:space="preserve">или пред </w:t>
      </w:r>
      <w:r w:rsidR="00126AF5" w:rsidRPr="00325BB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31FEC3D4" w:rsidR="006748C4" w:rsidRPr="00325BBF" w:rsidRDefault="00B41607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325BBF">
        <w:rPr>
          <w:sz w:val="24"/>
          <w:lang w:val="bg-BG"/>
        </w:rPr>
        <w:t>Контрол</w:t>
      </w:r>
      <w:r w:rsidR="006748C4" w:rsidRPr="00325BBF">
        <w:rPr>
          <w:sz w:val="24"/>
          <w:lang w:val="bg-BG"/>
        </w:rPr>
        <w:t xml:space="preserve"> по изпълнението на заповедта възлагам на инж. </w:t>
      </w:r>
      <w:r w:rsidR="008742DA">
        <w:rPr>
          <w:sz w:val="24"/>
          <w:lang w:val="bg-BG"/>
        </w:rPr>
        <w:t>РР</w:t>
      </w:r>
      <w:r w:rsidR="006748C4" w:rsidRPr="00325BBF">
        <w:rPr>
          <w:sz w:val="24"/>
          <w:lang w:val="bg-BG"/>
        </w:rPr>
        <w:t xml:space="preserve"> – зам.</w:t>
      </w:r>
      <w:r w:rsidR="001D22E7" w:rsidRPr="00325BBF">
        <w:rPr>
          <w:sz w:val="24"/>
          <w:lang w:val="bg-BG"/>
        </w:rPr>
        <w:t>-</w:t>
      </w:r>
      <w:r w:rsidR="006748C4" w:rsidRPr="00325BBF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AF71B6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Pr="00AF71B6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Pr="00AF71B6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Pr="00AF71B6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AF71B6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AF71B6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AF71B6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AF71B6">
        <w:rPr>
          <w:b/>
          <w:sz w:val="24"/>
          <w:lang w:val="bg-BG"/>
        </w:rPr>
        <w:t>АСЕН МАРКОВ</w:t>
      </w:r>
    </w:p>
    <w:p w14:paraId="76A537B0" w14:textId="77777777" w:rsidR="00E83D34" w:rsidRPr="00AF71B6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AF71B6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AF71B6" w:rsidSect="00C8020F">
      <w:footerReference w:type="default" r:id="rId11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30429" w14:textId="77777777" w:rsidR="00A21FD5" w:rsidRDefault="00A21FD5" w:rsidP="00863C86">
      <w:r>
        <w:separator/>
      </w:r>
    </w:p>
  </w:endnote>
  <w:endnote w:type="continuationSeparator" w:id="0">
    <w:p w14:paraId="469645C5" w14:textId="77777777" w:rsidR="00A21FD5" w:rsidRDefault="00A21FD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8742DA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96FAE" w14:textId="77777777" w:rsidR="00A21FD5" w:rsidRDefault="00A21FD5" w:rsidP="00863C86">
      <w:r>
        <w:separator/>
      </w:r>
    </w:p>
  </w:footnote>
  <w:footnote w:type="continuationSeparator" w:id="0">
    <w:p w14:paraId="3F8AB8F2" w14:textId="77777777" w:rsidR="00A21FD5" w:rsidRDefault="00A21FD5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4F36D5"/>
    <w:multiLevelType w:val="multilevel"/>
    <w:tmpl w:val="B576D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1573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86A2A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55E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354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7EB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5BBF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96C6C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3F5703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5402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2B72"/>
    <w:rsid w:val="00566237"/>
    <w:rsid w:val="00576061"/>
    <w:rsid w:val="00577EFC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0E74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42DA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686F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1FD5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3295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1B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5AC2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039D"/>
    <w:rsid w:val="00B81D5F"/>
    <w:rsid w:val="00B82850"/>
    <w:rsid w:val="00B83070"/>
    <w:rsid w:val="00B91345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052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5345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53DC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59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443"/>
    <w:rsid w:val="00DF7926"/>
    <w:rsid w:val="00DF7BE0"/>
    <w:rsid w:val="00E0485B"/>
    <w:rsid w:val="00E05181"/>
    <w:rsid w:val="00E07506"/>
    <w:rsid w:val="00E12525"/>
    <w:rsid w:val="00E12E8A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1560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apis://NORM|40953|8|245|/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NORM|40953|8|239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067B0-7C30-473E-84A0-7F0CF540E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1012</Words>
  <Characters>5770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6769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2026-04-28T08:53:00Z</dcterms:created>
  <dcterms:modified xsi:type="dcterms:W3CDTF">2026-07-08T12:21:00Z</dcterms:modified>
</cp:coreProperties>
</file>